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514" w:rsidRPr="00AF44E3" w:rsidRDefault="00D31514" w:rsidP="00AF44E3">
      <w:pPr>
        <w:ind w:firstLine="11057"/>
        <w:jc w:val="both"/>
        <w:rPr>
          <w:b/>
          <w:sz w:val="26"/>
          <w:szCs w:val="26"/>
          <w:lang w:val="uk-UA"/>
        </w:rPr>
      </w:pPr>
      <w:r w:rsidRPr="00AF44E3">
        <w:rPr>
          <w:b/>
          <w:sz w:val="26"/>
          <w:szCs w:val="26"/>
          <w:lang w:val="uk-UA"/>
        </w:rPr>
        <w:t xml:space="preserve">Додаток 1 </w:t>
      </w:r>
    </w:p>
    <w:p w:rsidR="00D31514" w:rsidRPr="00AF44E3" w:rsidRDefault="00391F5C" w:rsidP="00AF44E3">
      <w:pPr>
        <w:ind w:firstLine="1105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до рішення 22 </w:t>
      </w:r>
      <w:r w:rsidR="00D31514" w:rsidRPr="00AF44E3">
        <w:rPr>
          <w:sz w:val="26"/>
          <w:szCs w:val="26"/>
          <w:lang w:val="uk-UA"/>
        </w:rPr>
        <w:t xml:space="preserve">сесії Жмеринської </w:t>
      </w:r>
    </w:p>
    <w:p w:rsidR="00D31514" w:rsidRPr="00AF44E3" w:rsidRDefault="00D31514" w:rsidP="00AF44E3">
      <w:pPr>
        <w:ind w:firstLine="11057"/>
        <w:jc w:val="both"/>
        <w:rPr>
          <w:sz w:val="26"/>
          <w:szCs w:val="26"/>
          <w:lang w:val="uk-UA"/>
        </w:rPr>
      </w:pPr>
      <w:r w:rsidRPr="00AF44E3">
        <w:rPr>
          <w:sz w:val="26"/>
          <w:szCs w:val="26"/>
          <w:lang w:val="uk-UA"/>
        </w:rPr>
        <w:t>міської ради 8 скликання</w:t>
      </w:r>
    </w:p>
    <w:p w:rsidR="00D31514" w:rsidRPr="00AF44E3" w:rsidRDefault="00391F5C" w:rsidP="00AF44E3">
      <w:pPr>
        <w:ind w:firstLine="1105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від 30.08.</w:t>
      </w:r>
      <w:r w:rsidR="00D31514" w:rsidRPr="00AF44E3">
        <w:rPr>
          <w:sz w:val="26"/>
          <w:szCs w:val="26"/>
          <w:lang w:val="uk-UA"/>
        </w:rPr>
        <w:t xml:space="preserve">2022 року  </w:t>
      </w:r>
      <w:r>
        <w:rPr>
          <w:sz w:val="26"/>
          <w:szCs w:val="26"/>
          <w:lang w:val="uk-UA"/>
        </w:rPr>
        <w:t xml:space="preserve"> № 537</w:t>
      </w:r>
      <w:bookmarkStart w:id="0" w:name="_GoBack"/>
      <w:bookmarkEnd w:id="0"/>
    </w:p>
    <w:p w:rsidR="00D31514" w:rsidRPr="00AF44E3" w:rsidRDefault="00D31514" w:rsidP="00AF44E3">
      <w:pPr>
        <w:ind w:firstLine="11057"/>
        <w:jc w:val="both"/>
        <w:rPr>
          <w:b/>
          <w:sz w:val="26"/>
          <w:szCs w:val="26"/>
          <w:lang w:val="uk-UA"/>
        </w:rPr>
      </w:pPr>
    </w:p>
    <w:p w:rsidR="005A7F46" w:rsidRPr="005A7F46" w:rsidRDefault="005A7F46" w:rsidP="00D31514">
      <w:pPr>
        <w:jc w:val="center"/>
        <w:rPr>
          <w:b/>
          <w:lang w:val="uk-UA"/>
        </w:rPr>
      </w:pPr>
      <w:r w:rsidRPr="005A7F46">
        <w:rPr>
          <w:b/>
          <w:lang w:val="uk-UA"/>
        </w:rPr>
        <w:t>Земельна ділянку водного фонду</w:t>
      </w:r>
    </w:p>
    <w:p w:rsidR="00D31514" w:rsidRPr="005A7F46" w:rsidRDefault="005A7F46" w:rsidP="00D31514">
      <w:pPr>
        <w:jc w:val="center"/>
        <w:rPr>
          <w:b/>
          <w:lang w:val="uk-UA"/>
        </w:rPr>
      </w:pPr>
      <w:r w:rsidRPr="005A7F46">
        <w:rPr>
          <w:b/>
          <w:lang w:val="uk-UA"/>
        </w:rPr>
        <w:t xml:space="preserve"> у комплексі з розташованим на ній водним об’єктом </w:t>
      </w:r>
      <w:r>
        <w:rPr>
          <w:b/>
          <w:lang w:val="uk-UA"/>
        </w:rPr>
        <w:t>право оренди на яку</w:t>
      </w:r>
      <w:r w:rsidR="00D31514" w:rsidRPr="005A7F46">
        <w:rPr>
          <w:b/>
          <w:lang w:val="uk-UA"/>
        </w:rPr>
        <w:t xml:space="preserve"> підлягає продажу на земельних торгах у формі електронного аукціону</w:t>
      </w:r>
    </w:p>
    <w:p w:rsidR="00D31514" w:rsidRPr="00AF44E3" w:rsidRDefault="00D31514" w:rsidP="00D31514">
      <w:pPr>
        <w:jc w:val="center"/>
        <w:rPr>
          <w:b/>
          <w:sz w:val="26"/>
          <w:szCs w:val="26"/>
          <w:lang w:val="uk-UA"/>
        </w:rPr>
      </w:pPr>
    </w:p>
    <w:tbl>
      <w:tblPr>
        <w:tblStyle w:val="a3"/>
        <w:tblW w:w="13665" w:type="dxa"/>
        <w:tblLayout w:type="fixed"/>
        <w:tblLook w:val="04A0" w:firstRow="1" w:lastRow="0" w:firstColumn="1" w:lastColumn="0" w:noHBand="0" w:noVBand="1"/>
      </w:tblPr>
      <w:tblGrid>
        <w:gridCol w:w="483"/>
        <w:gridCol w:w="3827"/>
        <w:gridCol w:w="1134"/>
        <w:gridCol w:w="2835"/>
        <w:gridCol w:w="2693"/>
        <w:gridCol w:w="2693"/>
      </w:tblGrid>
      <w:tr w:rsidR="00A747AE" w:rsidRPr="00F4223D" w:rsidTr="00A747AE">
        <w:tc>
          <w:tcPr>
            <w:tcW w:w="483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№ з/п</w:t>
            </w:r>
          </w:p>
        </w:tc>
        <w:tc>
          <w:tcPr>
            <w:tcW w:w="3827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Місце знаходження земельної ділянки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Кадастровий номер земельної ділянки</w:t>
            </w:r>
          </w:p>
        </w:tc>
        <w:tc>
          <w:tcPr>
            <w:tcW w:w="2693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Цільове призначення</w:t>
            </w:r>
          </w:p>
        </w:tc>
        <w:tc>
          <w:tcPr>
            <w:tcW w:w="2693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Категорія земель</w:t>
            </w:r>
          </w:p>
        </w:tc>
      </w:tr>
      <w:tr w:rsidR="00A747AE" w:rsidRPr="00F4223D" w:rsidTr="00A747AE">
        <w:tc>
          <w:tcPr>
            <w:tcW w:w="483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3151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3827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97C1E">
            <w:pPr>
              <w:rPr>
                <w:b/>
                <w:lang w:val="uk-UA"/>
              </w:rPr>
            </w:pPr>
            <w:proofErr w:type="spellStart"/>
            <w:r w:rsidRPr="00F4223D">
              <w:rPr>
                <w:lang w:val="uk-UA"/>
              </w:rPr>
              <w:t>Біликовецький</w:t>
            </w:r>
            <w:proofErr w:type="spellEnd"/>
            <w:r w:rsidRPr="00F4223D">
              <w:rPr>
                <w:lang w:val="uk-UA"/>
              </w:rPr>
              <w:t xml:space="preserve"> </w:t>
            </w:r>
            <w:proofErr w:type="spellStart"/>
            <w:r w:rsidRPr="00F4223D">
              <w:rPr>
                <w:lang w:val="uk-UA"/>
              </w:rPr>
              <w:t>старостинський</w:t>
            </w:r>
            <w:proofErr w:type="spellEnd"/>
            <w:r w:rsidRPr="00F4223D">
              <w:rPr>
                <w:lang w:val="uk-UA"/>
              </w:rPr>
              <w:t xml:space="preserve"> округ Жмеринської міської територіальної громади (за межами с. </w:t>
            </w:r>
            <w:proofErr w:type="spellStart"/>
            <w:r>
              <w:rPr>
                <w:lang w:val="uk-UA"/>
              </w:rPr>
              <w:t>Лопатинці</w:t>
            </w:r>
            <w:proofErr w:type="spellEnd"/>
            <w:r w:rsidRPr="00F4223D">
              <w:rPr>
                <w:lang w:val="uk-UA"/>
              </w:rPr>
              <w:t>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315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20,2038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A747AE" w:rsidRPr="00D97C1E" w:rsidRDefault="00A747AE" w:rsidP="00D31514">
            <w:pPr>
              <w:jc w:val="center"/>
              <w:rPr>
                <w:b/>
                <w:lang w:val="uk-UA"/>
              </w:rPr>
            </w:pPr>
            <w:r w:rsidRPr="00D97C1E">
              <w:rPr>
                <w:shd w:val="clear" w:color="auto" w:fill="FFFFFF"/>
              </w:rPr>
              <w:t>0521080300:06:004:0274</w:t>
            </w:r>
          </w:p>
        </w:tc>
        <w:tc>
          <w:tcPr>
            <w:tcW w:w="2693" w:type="dxa"/>
            <w:tcMar>
              <w:left w:w="57" w:type="dxa"/>
              <w:right w:w="57" w:type="dxa"/>
            </w:tcMar>
            <w:vAlign w:val="center"/>
          </w:tcPr>
          <w:p w:rsidR="00A747AE" w:rsidRPr="00F4223D" w:rsidRDefault="00A747AE" w:rsidP="00D97C1E">
            <w:pPr>
              <w:rPr>
                <w:b/>
                <w:lang w:val="uk-UA"/>
              </w:rPr>
            </w:pPr>
            <w:r w:rsidRPr="00F4223D">
              <w:rPr>
                <w:shd w:val="clear" w:color="auto" w:fill="FFFFFF"/>
              </w:rPr>
              <w:t>1</w:t>
            </w:r>
            <w:r>
              <w:rPr>
                <w:shd w:val="clear" w:color="auto" w:fill="FFFFFF"/>
                <w:lang w:val="uk-UA"/>
              </w:rPr>
              <w:t>0</w:t>
            </w:r>
            <w:r w:rsidRPr="00F4223D">
              <w:rPr>
                <w:shd w:val="clear" w:color="auto" w:fill="FFFFFF"/>
              </w:rPr>
              <w:t>.0</w:t>
            </w:r>
            <w:r>
              <w:rPr>
                <w:shd w:val="clear" w:color="auto" w:fill="FFFFFF"/>
                <w:lang w:val="uk-UA"/>
              </w:rPr>
              <w:t>7</w:t>
            </w:r>
            <w:r w:rsidRPr="00F4223D">
              <w:rPr>
                <w:shd w:val="clear" w:color="auto" w:fill="FFFFFF"/>
              </w:rPr>
              <w:t xml:space="preserve"> Для </w:t>
            </w:r>
            <w:r>
              <w:rPr>
                <w:shd w:val="clear" w:color="auto" w:fill="FFFFFF"/>
                <w:lang w:val="uk-UA"/>
              </w:rPr>
              <w:t>рибогосподарських потреб</w:t>
            </w:r>
            <w:r w:rsidRPr="00F4223D">
              <w:rPr>
                <w:rStyle w:val="apple-converted-space"/>
                <w:shd w:val="clear" w:color="auto" w:fill="FFFFFF"/>
              </w:rPr>
              <w:t> </w:t>
            </w:r>
          </w:p>
        </w:tc>
        <w:tc>
          <w:tcPr>
            <w:tcW w:w="2693" w:type="dxa"/>
            <w:tcMar>
              <w:left w:w="57" w:type="dxa"/>
              <w:right w:w="57" w:type="dxa"/>
            </w:tcMar>
            <w:vAlign w:val="center"/>
          </w:tcPr>
          <w:p w:rsidR="00A747AE" w:rsidRPr="00D97C1E" w:rsidRDefault="00A747AE" w:rsidP="00D97C1E">
            <w:pPr>
              <w:rPr>
                <w:b/>
                <w:lang w:val="uk-UA"/>
              </w:rPr>
            </w:pPr>
            <w:r w:rsidRPr="00F4223D">
              <w:rPr>
                <w:shd w:val="clear" w:color="auto" w:fill="FFFFFF"/>
                <w:lang w:val="uk-UA"/>
              </w:rPr>
              <w:t>З</w:t>
            </w:r>
            <w:proofErr w:type="spellStart"/>
            <w:r w:rsidRPr="00F4223D">
              <w:rPr>
                <w:shd w:val="clear" w:color="auto" w:fill="FFFFFF"/>
              </w:rPr>
              <w:t>емлі</w:t>
            </w:r>
            <w:proofErr w:type="spellEnd"/>
            <w:r w:rsidRPr="00F4223D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  <w:lang w:val="uk-UA"/>
              </w:rPr>
              <w:t>водного фонду</w:t>
            </w:r>
          </w:p>
        </w:tc>
      </w:tr>
    </w:tbl>
    <w:p w:rsidR="00D31514" w:rsidRDefault="00D31514" w:rsidP="00D31514">
      <w:pPr>
        <w:jc w:val="both"/>
        <w:rPr>
          <w:b/>
          <w:sz w:val="26"/>
          <w:szCs w:val="26"/>
          <w:lang w:val="uk-UA"/>
        </w:rPr>
      </w:pPr>
    </w:p>
    <w:p w:rsidR="002B758B" w:rsidRDefault="002B758B" w:rsidP="00D31514">
      <w:pPr>
        <w:jc w:val="both"/>
        <w:rPr>
          <w:b/>
          <w:sz w:val="26"/>
          <w:szCs w:val="26"/>
          <w:lang w:val="uk-UA"/>
        </w:rPr>
      </w:pPr>
    </w:p>
    <w:p w:rsidR="002B758B" w:rsidRDefault="002B758B" w:rsidP="00D31514">
      <w:pPr>
        <w:jc w:val="both"/>
        <w:rPr>
          <w:b/>
          <w:sz w:val="26"/>
          <w:szCs w:val="26"/>
          <w:lang w:val="uk-UA"/>
        </w:rPr>
      </w:pPr>
    </w:p>
    <w:p w:rsidR="00AF44E3" w:rsidRPr="00AF44E3" w:rsidRDefault="00AF44E3" w:rsidP="00D31514">
      <w:pPr>
        <w:jc w:val="both"/>
        <w:rPr>
          <w:b/>
          <w:sz w:val="26"/>
          <w:szCs w:val="26"/>
          <w:lang w:val="uk-UA"/>
        </w:rPr>
      </w:pPr>
    </w:p>
    <w:p w:rsidR="00933768" w:rsidRPr="00AF44E3" w:rsidRDefault="00DE50B5" w:rsidP="00DE50B5">
      <w:pPr>
        <w:jc w:val="center"/>
        <w:rPr>
          <w:b/>
          <w:sz w:val="26"/>
          <w:szCs w:val="26"/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933768" w:rsidRPr="00AF44E3" w:rsidSect="00DE50B5">
      <w:pgSz w:w="16838" w:h="11906" w:orient="landscape"/>
      <w:pgMar w:top="426" w:right="678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31514"/>
    <w:rsid w:val="00025653"/>
    <w:rsid w:val="00075A34"/>
    <w:rsid w:val="002B758B"/>
    <w:rsid w:val="00391F5C"/>
    <w:rsid w:val="003B4EC2"/>
    <w:rsid w:val="00524DFA"/>
    <w:rsid w:val="005A7F46"/>
    <w:rsid w:val="005E0EFE"/>
    <w:rsid w:val="007220F6"/>
    <w:rsid w:val="00933768"/>
    <w:rsid w:val="00A747AE"/>
    <w:rsid w:val="00AB6116"/>
    <w:rsid w:val="00AF44E3"/>
    <w:rsid w:val="00D26237"/>
    <w:rsid w:val="00D31514"/>
    <w:rsid w:val="00D97C1E"/>
    <w:rsid w:val="00DE50B5"/>
    <w:rsid w:val="00EC6E9F"/>
    <w:rsid w:val="00F4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E5BD2"/>
  <w15:docId w15:val="{A5A8923E-86D8-4C18-BF4F-00F75596A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15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D31514"/>
  </w:style>
  <w:style w:type="paragraph" w:styleId="a4">
    <w:name w:val="Balloon Text"/>
    <w:basedOn w:val="a"/>
    <w:link w:val="a5"/>
    <w:uiPriority w:val="99"/>
    <w:semiHidden/>
    <w:unhideWhenUsed/>
    <w:rsid w:val="00391F5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1F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9</cp:revision>
  <cp:lastPrinted>2022-09-05T09:36:00Z</cp:lastPrinted>
  <dcterms:created xsi:type="dcterms:W3CDTF">2022-01-23T11:35:00Z</dcterms:created>
  <dcterms:modified xsi:type="dcterms:W3CDTF">2022-09-05T09:38:00Z</dcterms:modified>
</cp:coreProperties>
</file>